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E75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 xml:space="preserve">EASYFLEX </w:t>
      </w:r>
      <w:r w:rsidR="00344B4E" w:rsidRPr="00344B4E">
        <w:rPr>
          <w:rFonts w:cs="Arial"/>
          <w:b/>
          <w:color w:val="auto"/>
          <w:lang w:val="de-DE"/>
        </w:rPr>
        <w:t>Doppeltes Reduktionsstück</w:t>
      </w:r>
    </w:p>
    <w:p w:rsidR="00D660D3" w:rsidRDefault="00344B4E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de-DE"/>
        </w:rPr>
      </w:pPr>
      <w:r>
        <w:rPr>
          <w:rFonts w:cs="Arial"/>
          <w:b/>
          <w:color w:val="auto"/>
          <w:lang w:val="de-DE"/>
        </w:rPr>
        <w:t>2 x 140 x 60 mm &gt; Ø</w:t>
      </w:r>
      <w:r w:rsidR="001D3092">
        <w:rPr>
          <w:rFonts w:cs="Arial"/>
          <w:b/>
          <w:color w:val="auto"/>
          <w:lang w:val="de-DE"/>
        </w:rPr>
        <w:t>125</w:t>
      </w:r>
      <w:r w:rsidR="00D660D3" w:rsidRPr="00D660D3">
        <w:rPr>
          <w:rFonts w:cs="Arial"/>
          <w:b/>
          <w:color w:val="auto"/>
          <w:lang w:val="de-DE"/>
        </w:rPr>
        <w:t>mm</w:t>
      </w:r>
    </w:p>
    <w:p w:rsidR="00140B6F" w:rsidRPr="00B31903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>G0013</w:t>
      </w:r>
      <w:r w:rsidR="005C774A">
        <w:rPr>
          <w:rFonts w:cs="Arial"/>
          <w:b/>
          <w:color w:val="auto"/>
          <w:lang w:val="de-DE"/>
        </w:rPr>
        <w:t>1</w:t>
      </w:r>
      <w:r w:rsidR="00344B4E">
        <w:rPr>
          <w:rFonts w:cs="Arial"/>
          <w:b/>
          <w:color w:val="auto"/>
          <w:lang w:val="de-DE"/>
        </w:rPr>
        <w:t>41</w:t>
      </w:r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Renson Ventilation, IZ 2 Vijverdam, Maalbeekstraat 10, 8790 Waregem –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België</w:t>
      </w:r>
      <w:proofErr w:type="spellEnd"/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Tel. +32 (0)56 62 71 11,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fax</w:t>
      </w:r>
      <w:proofErr w:type="spellEnd"/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. +32 (0)56 60 28 51, </w:t>
      </w:r>
      <w:hyperlink r:id="rId7" w:history="1">
        <w:r w:rsidRPr="00B31903">
          <w:rPr>
            <w:rStyle w:val="Lienhypertexte"/>
            <w:rFonts w:cs="Arial"/>
            <w:caps w:val="0"/>
            <w:sz w:val="16"/>
            <w:szCs w:val="16"/>
            <w:lang w:val="de-DE"/>
          </w:rPr>
          <w:t>info@renson.be</w:t>
        </w:r>
      </w:hyperlink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 www.renson.eu</w:t>
      </w:r>
    </w:p>
    <w:p w:rsidR="00F63A5E" w:rsidRPr="00B31903" w:rsidRDefault="00F63A5E" w:rsidP="00140B6F">
      <w:pPr>
        <w:pStyle w:val="besteksubtitel"/>
        <w:rPr>
          <w:rFonts w:ascii="Arial" w:hAnsi="Arial" w:cs="Arial"/>
          <w:lang w:val="de-DE"/>
        </w:rPr>
      </w:pPr>
    </w:p>
    <w:p w:rsidR="00140B6F" w:rsidRPr="00B31903" w:rsidRDefault="00140B6F" w:rsidP="00140B6F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AL</w:t>
      </w:r>
      <w:r w:rsidR="00F85A3C" w:rsidRPr="00B31903">
        <w:rPr>
          <w:rFonts w:ascii="Arial" w:hAnsi="Arial" w:cs="Arial"/>
          <w:lang w:val="de-DE"/>
        </w:rPr>
        <w:t>L</w:t>
      </w:r>
      <w:r w:rsidRPr="00B31903">
        <w:rPr>
          <w:rFonts w:ascii="Arial" w:hAnsi="Arial" w:cs="Arial"/>
          <w:lang w:val="de-DE"/>
        </w:rPr>
        <w:t>G</w:t>
      </w:r>
      <w:r w:rsidR="00F85A3C" w:rsidRPr="00B31903">
        <w:rPr>
          <w:rFonts w:ascii="Arial" w:hAnsi="Arial" w:cs="Arial"/>
          <w:lang w:val="de-DE"/>
        </w:rPr>
        <w:t>EMEIN</w:t>
      </w:r>
    </w:p>
    <w:p w:rsidR="009579B0" w:rsidRDefault="009579B0" w:rsidP="008C4228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344B4E" w:rsidRDefault="00344B4E" w:rsidP="00344B4E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344B4E">
        <w:rPr>
          <w:rFonts w:ascii="Arial" w:hAnsi="Arial" w:cs="Arial"/>
          <w:b w:val="0"/>
          <w:caps w:val="0"/>
          <w:lang w:val="de-DE"/>
        </w:rPr>
        <w:t>Man kann von zwei flachen, ovalen Kanälen unter Verwendung</w:t>
      </w:r>
      <w:r>
        <w:rPr>
          <w:rFonts w:ascii="Arial" w:hAnsi="Arial" w:cs="Arial"/>
          <w:b w:val="0"/>
          <w:caps w:val="0"/>
          <w:lang w:val="de-DE"/>
        </w:rPr>
        <w:t xml:space="preserve"> eines geraden Reduktionsstücks Ø</w:t>
      </w:r>
      <w:r w:rsidRPr="00344B4E">
        <w:rPr>
          <w:rFonts w:ascii="Arial" w:hAnsi="Arial" w:cs="Arial"/>
          <w:b w:val="0"/>
          <w:caps w:val="0"/>
          <w:lang w:val="de-DE"/>
        </w:rPr>
        <w:t>125 mm zu einem runden Stück übergehen - für Berei</w:t>
      </w:r>
      <w:r>
        <w:rPr>
          <w:rFonts w:ascii="Arial" w:hAnsi="Arial" w:cs="Arial"/>
          <w:b w:val="0"/>
          <w:caps w:val="0"/>
          <w:lang w:val="de-DE"/>
        </w:rPr>
        <w:t xml:space="preserve">che mit einem Extraktionsgebiet </w:t>
      </w:r>
      <w:r w:rsidR="003C3D41">
        <w:rPr>
          <w:rFonts w:ascii="Arial" w:hAnsi="Arial" w:cs="Arial"/>
          <w:b w:val="0"/>
          <w:caps w:val="0"/>
          <w:lang w:val="de-DE"/>
        </w:rPr>
        <w:t>von &gt; 50</w:t>
      </w:r>
      <w:r>
        <w:rPr>
          <w:rFonts w:ascii="Arial" w:hAnsi="Arial" w:cs="Arial"/>
          <w:b w:val="0"/>
          <w:caps w:val="0"/>
          <w:lang w:val="de-DE"/>
        </w:rPr>
        <w:t>m</w:t>
      </w:r>
      <w:r w:rsidRPr="00344B4E">
        <w:rPr>
          <w:rFonts w:ascii="Arial" w:hAnsi="Arial" w:cs="Arial"/>
          <w:b w:val="0"/>
          <w:caps w:val="0"/>
          <w:vertAlign w:val="superscript"/>
          <w:lang w:val="de-DE"/>
        </w:rPr>
        <w:t>3</w:t>
      </w:r>
      <w:r w:rsidRPr="00344B4E">
        <w:rPr>
          <w:rFonts w:ascii="Arial" w:hAnsi="Arial" w:cs="Arial"/>
          <w:b w:val="0"/>
          <w:caps w:val="0"/>
          <w:lang w:val="de-DE"/>
        </w:rPr>
        <w:t>/h.</w:t>
      </w:r>
    </w:p>
    <w:p w:rsidR="00344B4E" w:rsidRPr="00344B4E" w:rsidRDefault="00344B4E" w:rsidP="00344B4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344B4E" w:rsidRDefault="00344B4E" w:rsidP="00344B4E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344B4E">
        <w:rPr>
          <w:rFonts w:ascii="Arial" w:hAnsi="Arial" w:cs="Arial"/>
          <w:b w:val="0"/>
          <w:caps w:val="0"/>
          <w:lang w:val="de-DE"/>
        </w:rPr>
        <w:t>Die Extraktionsgitter können direkt an ein gerades Re</w:t>
      </w:r>
      <w:r>
        <w:rPr>
          <w:rFonts w:ascii="Arial" w:hAnsi="Arial" w:cs="Arial"/>
          <w:b w:val="0"/>
          <w:caps w:val="0"/>
          <w:lang w:val="de-DE"/>
        </w:rPr>
        <w:t xml:space="preserve">duktionsstück gekoppelt werden, </w:t>
      </w:r>
      <w:r w:rsidRPr="00344B4E">
        <w:rPr>
          <w:rFonts w:ascii="Arial" w:hAnsi="Arial" w:cs="Arial"/>
          <w:b w:val="0"/>
          <w:caps w:val="0"/>
          <w:lang w:val="de-DE"/>
        </w:rPr>
        <w:t>falls diese in einer Gipskartonwand eingebaut worden sind.</w:t>
      </w:r>
    </w:p>
    <w:p w:rsidR="00344B4E" w:rsidRPr="00344B4E" w:rsidRDefault="00344B4E" w:rsidP="00344B4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344B4E" w:rsidRDefault="00344B4E" w:rsidP="00344B4E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344B4E">
        <w:rPr>
          <w:rFonts w:ascii="Arial" w:hAnsi="Arial" w:cs="Arial"/>
          <w:b w:val="0"/>
          <w:caps w:val="0"/>
          <w:lang w:val="de-DE"/>
        </w:rPr>
        <w:t>Die Adapter können auch als ein Übergangsstück zwisch</w:t>
      </w:r>
      <w:r>
        <w:rPr>
          <w:rFonts w:ascii="Arial" w:hAnsi="Arial" w:cs="Arial"/>
          <w:b w:val="0"/>
          <w:caps w:val="0"/>
          <w:lang w:val="de-DE"/>
        </w:rPr>
        <w:t xml:space="preserve">en flachen ovalen Leitungen und </w:t>
      </w:r>
      <w:r w:rsidRPr="00344B4E">
        <w:rPr>
          <w:rFonts w:ascii="Arial" w:hAnsi="Arial" w:cs="Arial"/>
          <w:b w:val="0"/>
          <w:caps w:val="0"/>
          <w:lang w:val="de-DE"/>
        </w:rPr>
        <w:t>kreisförmigen Steigleitungen fungieren.</w:t>
      </w:r>
    </w:p>
    <w:p w:rsidR="00F63A5E" w:rsidRPr="00B31903" w:rsidRDefault="00F63A5E" w:rsidP="00F63A5E">
      <w:pPr>
        <w:pStyle w:val="besteksubtitel"/>
        <w:ind w:left="426"/>
        <w:rPr>
          <w:rFonts w:ascii="Arial" w:hAnsi="Arial" w:cs="Arial"/>
          <w:b w:val="0"/>
          <w:caps w:val="0"/>
          <w:lang w:val="de-DE"/>
        </w:rPr>
      </w:pPr>
    </w:p>
    <w:p w:rsidR="000609B3" w:rsidRPr="00B31903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  <w:lang w:val="de-DE"/>
        </w:rPr>
      </w:pPr>
    </w:p>
    <w:p w:rsidR="00140B6F" w:rsidRPr="00B31903" w:rsidRDefault="00F85A3C" w:rsidP="00140B6F">
      <w:pPr>
        <w:pStyle w:val="besteksubtitel"/>
        <w:rPr>
          <w:lang w:val="de-DE"/>
        </w:rPr>
      </w:pPr>
      <w:r w:rsidRPr="00B31903">
        <w:rPr>
          <w:rFonts w:ascii="Arial" w:hAnsi="Arial" w:cs="Arial"/>
          <w:lang w:val="de-DE"/>
        </w:rPr>
        <w:t>PRODUKTEIGENSCHAFTEN</w:t>
      </w:r>
    </w:p>
    <w:p w:rsidR="00140B6F" w:rsidRPr="00B31903" w:rsidRDefault="00140B6F" w:rsidP="00140B6F">
      <w:pPr>
        <w:pStyle w:val="bestekproductserie"/>
        <w:rPr>
          <w:rFonts w:ascii="Arial" w:hAnsi="Arial" w:cs="Arial"/>
          <w:caps w:val="0"/>
          <w:color w:val="auto"/>
          <w:lang w:val="de-DE"/>
        </w:rPr>
      </w:pPr>
    </w:p>
    <w:p w:rsidR="008C4228" w:rsidRDefault="008C4228" w:rsidP="008C4228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8C4228">
        <w:rPr>
          <w:rFonts w:ascii="Arial" w:hAnsi="Arial" w:cs="Arial"/>
          <w:b w:val="0"/>
          <w:caps w:val="0"/>
          <w:lang w:val="de-DE"/>
        </w:rPr>
        <w:t>Hergestellt aus Polypropylen</w:t>
      </w:r>
      <w:r>
        <w:rPr>
          <w:rFonts w:ascii="Arial" w:hAnsi="Arial" w:cs="Arial"/>
          <w:b w:val="0"/>
          <w:caps w:val="0"/>
          <w:lang w:val="de-DE"/>
        </w:rPr>
        <w:t xml:space="preserve"> </w:t>
      </w:r>
      <w:r w:rsidRPr="008C4228">
        <w:rPr>
          <w:rFonts w:ascii="Arial" w:hAnsi="Arial" w:cs="Arial"/>
          <w:b w:val="0"/>
          <w:caps w:val="0"/>
          <w:lang w:val="de-DE"/>
        </w:rPr>
        <w:t>RAL 9002</w:t>
      </w:r>
    </w:p>
    <w:p w:rsidR="00344B4E" w:rsidRPr="00344B4E" w:rsidRDefault="008C4228" w:rsidP="008C4228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de-DE"/>
        </w:rPr>
      </w:pPr>
      <w:r w:rsidRPr="00344B4E">
        <w:rPr>
          <w:rFonts w:ascii="Arial" w:hAnsi="Arial" w:cs="Arial"/>
          <w:b w:val="0"/>
          <w:caps w:val="0"/>
          <w:lang w:val="de-DE"/>
        </w:rPr>
        <w:t xml:space="preserve">Antistatisch </w:t>
      </w:r>
    </w:p>
    <w:p w:rsidR="008C4228" w:rsidRPr="00344B4E" w:rsidRDefault="008C4228" w:rsidP="008C4228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de-DE"/>
        </w:rPr>
      </w:pPr>
      <w:r w:rsidRPr="00344B4E">
        <w:rPr>
          <w:rFonts w:ascii="Arial" w:hAnsi="Arial" w:cs="Arial"/>
          <w:caps w:val="0"/>
          <w:lang w:val="de-DE"/>
        </w:rPr>
        <w:t>Luftdichtheitsklasse D</w:t>
      </w:r>
    </w:p>
    <w:p w:rsidR="008C4228" w:rsidRDefault="008C4228" w:rsidP="008C4228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8C4228">
        <w:rPr>
          <w:rFonts w:ascii="Arial" w:hAnsi="Arial" w:cs="Arial"/>
          <w:b w:val="0"/>
          <w:caps w:val="0"/>
          <w:lang w:val="de-DE"/>
        </w:rPr>
        <w:t xml:space="preserve"> Glatte Innenwand</w:t>
      </w:r>
    </w:p>
    <w:p w:rsidR="008C4228" w:rsidRDefault="008C4228" w:rsidP="008C4228">
      <w:pPr>
        <w:pStyle w:val="besteksubtitel"/>
        <w:numPr>
          <w:ilvl w:val="0"/>
          <w:numId w:val="7"/>
        </w:numPr>
        <w:rPr>
          <w:rFonts w:ascii="Arial" w:hAnsi="Arial" w:cs="Arial"/>
          <w:b w:val="0"/>
          <w:caps w:val="0"/>
          <w:lang w:val="de-DE"/>
        </w:rPr>
      </w:pPr>
      <w:r w:rsidRPr="008C4228">
        <w:rPr>
          <w:rFonts w:ascii="Arial" w:hAnsi="Arial" w:cs="Arial"/>
          <w:b w:val="0"/>
          <w:caps w:val="0"/>
          <w:lang w:val="de-DE"/>
        </w:rPr>
        <w:t>Niedriger Luftwiderstand</w:t>
      </w:r>
    </w:p>
    <w:p w:rsidR="008C4228" w:rsidRPr="008C4228" w:rsidRDefault="008C4228" w:rsidP="008C4228">
      <w:pPr>
        <w:pStyle w:val="besteksubtitel"/>
        <w:numPr>
          <w:ilvl w:val="0"/>
          <w:numId w:val="7"/>
        </w:numPr>
        <w:rPr>
          <w:rFonts w:ascii="Arial" w:hAnsi="Arial" w:cs="Arial"/>
          <w:b w:val="0"/>
          <w:caps w:val="0"/>
          <w:lang w:val="de-DE"/>
        </w:rPr>
      </w:pPr>
      <w:r w:rsidRPr="008C4228">
        <w:rPr>
          <w:rFonts w:ascii="Arial" w:hAnsi="Arial" w:cs="Arial"/>
          <w:b w:val="0"/>
          <w:caps w:val="0"/>
          <w:lang w:val="de-DE"/>
        </w:rPr>
        <w:t>Leicht zu</w:t>
      </w:r>
      <w:r w:rsidR="001D3092">
        <w:rPr>
          <w:rFonts w:ascii="Arial" w:hAnsi="Arial" w:cs="Arial"/>
          <w:b w:val="0"/>
          <w:caps w:val="0"/>
          <w:lang w:val="de-DE"/>
        </w:rPr>
        <w:t xml:space="preserve"> </w:t>
      </w:r>
      <w:r w:rsidRPr="008C4228">
        <w:rPr>
          <w:rFonts w:ascii="Arial" w:hAnsi="Arial" w:cs="Arial"/>
          <w:b w:val="0"/>
          <w:caps w:val="0"/>
          <w:lang w:val="de-DE"/>
        </w:rPr>
        <w:t>reinigen</w:t>
      </w:r>
    </w:p>
    <w:p w:rsidR="0069479B" w:rsidRPr="00B31903" w:rsidRDefault="0069479B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624346" w:rsidRPr="00B31903" w:rsidRDefault="00624346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4B155F" w:rsidRPr="00416E61" w:rsidRDefault="004B155F" w:rsidP="00F63A5E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DRUCKABFALL</w:t>
      </w:r>
    </w:p>
    <w:p w:rsidR="00142297" w:rsidRPr="00142297" w:rsidRDefault="00142297" w:rsidP="00F63A5E">
      <w:pPr>
        <w:pStyle w:val="besteksubtitel"/>
        <w:rPr>
          <w:noProof/>
          <w:sz w:val="4"/>
        </w:rPr>
      </w:pPr>
    </w:p>
    <w:p w:rsidR="00FC7166" w:rsidRPr="00FC7166" w:rsidRDefault="00FC7166" w:rsidP="00F63A5E">
      <w:pPr>
        <w:pStyle w:val="besteksubtitel"/>
        <w:rPr>
          <w:noProof/>
          <w:sz w:val="4"/>
        </w:rPr>
      </w:pPr>
    </w:p>
    <w:p w:rsidR="00FC7166" w:rsidRDefault="00FC7166" w:rsidP="00F63A5E">
      <w:pPr>
        <w:pStyle w:val="besteksubtitel"/>
        <w:rPr>
          <w:noProof/>
          <w:sz w:val="2"/>
        </w:rPr>
      </w:pPr>
    </w:p>
    <w:p w:rsidR="00344B4E" w:rsidRPr="00344B4E" w:rsidRDefault="00344B4E" w:rsidP="00F63A5E">
      <w:pPr>
        <w:pStyle w:val="besteksubtitel"/>
        <w:rPr>
          <w:noProof/>
          <w:sz w:val="2"/>
        </w:rPr>
      </w:pPr>
    </w:p>
    <w:p w:rsidR="00344B4E" w:rsidRDefault="00344B4E" w:rsidP="00F63A5E">
      <w:pPr>
        <w:pStyle w:val="besteksubtitel"/>
        <w:rPr>
          <w:noProof/>
          <w:sz w:val="2"/>
        </w:rPr>
      </w:pPr>
      <w:bookmarkStart w:id="0" w:name="_GoBack"/>
      <w:r>
        <w:rPr>
          <w:noProof/>
        </w:rPr>
        <w:drawing>
          <wp:inline distT="0" distB="0" distL="0" distR="0" wp14:anchorId="2E936858" wp14:editId="1C6B2A86">
            <wp:extent cx="4856969" cy="4502150"/>
            <wp:effectExtent l="0" t="0" r="127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517"/>
                    <a:stretch/>
                  </pic:blipFill>
                  <pic:spPr bwMode="auto">
                    <a:xfrm>
                      <a:off x="0" y="0"/>
                      <a:ext cx="4861245" cy="45061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44B4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>Easyflex</w:t>
    </w:r>
    <w:r w:rsidR="0041014C">
      <w:t>®</w:t>
    </w:r>
    <w:r>
      <w:t xml:space="preserve"> </w:t>
    </w:r>
    <w:proofErr w:type="spellStart"/>
    <w:r w:rsidR="00344B4E">
      <w:t>Doppeltes</w:t>
    </w:r>
    <w:proofErr w:type="spellEnd"/>
    <w:r w:rsidR="00344B4E">
      <w:t xml:space="preserve"> </w:t>
    </w:r>
    <w:proofErr w:type="spellStart"/>
    <w:r w:rsidR="00344B4E">
      <w:t>Reduktionsstück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8133D"/>
    <w:multiLevelType w:val="hybridMultilevel"/>
    <w:tmpl w:val="41A819C8"/>
    <w:lvl w:ilvl="0" w:tplc="F77E21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3" w15:restartNumberingAfterBreak="0">
    <w:nsid w:val="2CA44B2C"/>
    <w:multiLevelType w:val="hybridMultilevel"/>
    <w:tmpl w:val="525E32C4"/>
    <w:lvl w:ilvl="0" w:tplc="7700A5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9A3412"/>
    <w:multiLevelType w:val="hybridMultilevel"/>
    <w:tmpl w:val="6AFCA962"/>
    <w:lvl w:ilvl="0" w:tplc="6FEE90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B21615"/>
    <w:multiLevelType w:val="hybridMultilevel"/>
    <w:tmpl w:val="AA261888"/>
    <w:lvl w:ilvl="0" w:tplc="B358ADB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140B6F"/>
    <w:rsid w:val="00142297"/>
    <w:rsid w:val="00182232"/>
    <w:rsid w:val="001D13DB"/>
    <w:rsid w:val="001D3092"/>
    <w:rsid w:val="001E0B7E"/>
    <w:rsid w:val="001F75DD"/>
    <w:rsid w:val="002B3025"/>
    <w:rsid w:val="002D5AC5"/>
    <w:rsid w:val="00344B4E"/>
    <w:rsid w:val="003C3D41"/>
    <w:rsid w:val="0041014C"/>
    <w:rsid w:val="00416E61"/>
    <w:rsid w:val="00485141"/>
    <w:rsid w:val="004B155F"/>
    <w:rsid w:val="004B5488"/>
    <w:rsid w:val="004E4816"/>
    <w:rsid w:val="005244E5"/>
    <w:rsid w:val="00545D37"/>
    <w:rsid w:val="005731FB"/>
    <w:rsid w:val="005C774A"/>
    <w:rsid w:val="0060615D"/>
    <w:rsid w:val="00624346"/>
    <w:rsid w:val="00655FDF"/>
    <w:rsid w:val="00664812"/>
    <w:rsid w:val="0069479B"/>
    <w:rsid w:val="00853201"/>
    <w:rsid w:val="008C4228"/>
    <w:rsid w:val="0092458E"/>
    <w:rsid w:val="00933BC9"/>
    <w:rsid w:val="009573EF"/>
    <w:rsid w:val="009579B0"/>
    <w:rsid w:val="00AC12B7"/>
    <w:rsid w:val="00AE41BA"/>
    <w:rsid w:val="00B31903"/>
    <w:rsid w:val="00B44E75"/>
    <w:rsid w:val="00BF5D7C"/>
    <w:rsid w:val="00C27B85"/>
    <w:rsid w:val="00C63CC8"/>
    <w:rsid w:val="00C65BC0"/>
    <w:rsid w:val="00D65EAB"/>
    <w:rsid w:val="00D660D3"/>
    <w:rsid w:val="00DE6DC8"/>
    <w:rsid w:val="00E15B69"/>
    <w:rsid w:val="00E31699"/>
    <w:rsid w:val="00F237B1"/>
    <w:rsid w:val="00F35E2A"/>
    <w:rsid w:val="00F63A5E"/>
    <w:rsid w:val="00F82C43"/>
    <w:rsid w:val="00F85A3C"/>
    <w:rsid w:val="00FC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01F0052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4</cp:revision>
  <dcterms:created xsi:type="dcterms:W3CDTF">2018-03-12T12:17:00Z</dcterms:created>
  <dcterms:modified xsi:type="dcterms:W3CDTF">2018-03-12T12:23:00Z</dcterms:modified>
</cp:coreProperties>
</file>